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5750" w14:textId="77777777" w:rsidR="00961F6B" w:rsidRDefault="00000000" w:rsidP="00FE6A2E">
      <w:pPr>
        <w:pStyle w:val="BodyText"/>
        <w:jc w:val="center"/>
        <w:rPr>
          <w:rFonts w:ascii="Times New Roman"/>
          <w:sz w:val="20"/>
        </w:rPr>
      </w:pPr>
      <w:r>
        <w:rPr>
          <w:rFonts w:ascii="Times New Roman"/>
          <w:noProof/>
          <w:sz w:val="20"/>
        </w:rPr>
        <w:drawing>
          <wp:inline distT="0" distB="0" distL="0" distR="0" wp14:anchorId="6B5ACD58" wp14:editId="158495C4">
            <wp:extent cx="2204394" cy="5343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04394" cy="534352"/>
                    </a:xfrm>
                    <a:prstGeom prst="rect">
                      <a:avLst/>
                    </a:prstGeom>
                  </pic:spPr>
                </pic:pic>
              </a:graphicData>
            </a:graphic>
          </wp:inline>
        </w:drawing>
      </w:r>
    </w:p>
    <w:p w14:paraId="670EE13C" w14:textId="77777777" w:rsidR="00FE6A2E" w:rsidRDefault="00FE6A2E" w:rsidP="00FE6A2E">
      <w:pPr>
        <w:pStyle w:val="Title"/>
      </w:pPr>
    </w:p>
    <w:p w14:paraId="78A701E8" w14:textId="77777777" w:rsidR="00FE6A2E" w:rsidRDefault="00FE6A2E" w:rsidP="00FE6A2E">
      <w:pPr>
        <w:pStyle w:val="Title"/>
      </w:pPr>
    </w:p>
    <w:p w14:paraId="643B238E" w14:textId="40E3A7BE" w:rsidR="00FE6A2E" w:rsidRDefault="00FE6A2E" w:rsidP="00FE6A2E">
      <w:pPr>
        <w:pStyle w:val="Title"/>
      </w:pPr>
      <w:r>
        <w:t>CENTRE FOR GRADUATE STUDIES</w:t>
      </w:r>
    </w:p>
    <w:p w14:paraId="561B5E7D" w14:textId="77777777" w:rsidR="00FE6A2E" w:rsidRDefault="00FE6A2E" w:rsidP="00FE6A2E">
      <w:pPr>
        <w:pStyle w:val="Title"/>
      </w:pPr>
    </w:p>
    <w:p w14:paraId="71C787F8" w14:textId="3A0111F9" w:rsidR="00961F6B" w:rsidRDefault="00000000" w:rsidP="00FE6A2E">
      <w:pPr>
        <w:pStyle w:val="Title"/>
      </w:pPr>
      <w:r>
        <w:t>GUIDELINES</w:t>
      </w:r>
      <w:r>
        <w:rPr>
          <w:spacing w:val="-2"/>
        </w:rPr>
        <w:t xml:space="preserve"> </w:t>
      </w:r>
      <w:r>
        <w:t>FOR</w:t>
      </w:r>
      <w:r>
        <w:rPr>
          <w:spacing w:val="-4"/>
        </w:rPr>
        <w:t xml:space="preserve"> </w:t>
      </w:r>
      <w:r>
        <w:t>VIVA VOCE</w:t>
      </w:r>
      <w:r>
        <w:rPr>
          <w:spacing w:val="-1"/>
        </w:rPr>
        <w:t xml:space="preserve"> </w:t>
      </w:r>
      <w:r>
        <w:rPr>
          <w:spacing w:val="-2"/>
        </w:rPr>
        <w:t>CHAIRPERSON</w:t>
      </w:r>
    </w:p>
    <w:p w14:paraId="0EB82005" w14:textId="77777777" w:rsidR="00961F6B" w:rsidRDefault="00961F6B">
      <w:pPr>
        <w:pStyle w:val="BodyText"/>
        <w:rPr>
          <w:b/>
          <w:sz w:val="26"/>
        </w:rPr>
      </w:pPr>
    </w:p>
    <w:p w14:paraId="48B11B16" w14:textId="77777777" w:rsidR="00961F6B" w:rsidRDefault="00961F6B">
      <w:pPr>
        <w:pStyle w:val="BodyText"/>
        <w:spacing w:before="41"/>
        <w:rPr>
          <w:b/>
          <w:sz w:val="26"/>
        </w:rPr>
      </w:pPr>
    </w:p>
    <w:p w14:paraId="4D68E878" w14:textId="77777777" w:rsidR="00961F6B" w:rsidRDefault="00000000">
      <w:pPr>
        <w:pStyle w:val="ListParagraph"/>
        <w:numPr>
          <w:ilvl w:val="0"/>
          <w:numId w:val="1"/>
        </w:numPr>
        <w:tabs>
          <w:tab w:val="left" w:pos="748"/>
        </w:tabs>
        <w:spacing w:before="1" w:line="283" w:lineRule="auto"/>
        <w:ind w:right="85"/>
      </w:pPr>
      <w:r>
        <w:t>The chairman will explain his/her role as the moderator of the session. The chairman will introduce the candidate, supervisor(s), examiners and read the</w:t>
      </w:r>
      <w:r>
        <w:rPr>
          <w:spacing w:val="24"/>
        </w:rPr>
        <w:t xml:space="preserve"> </w:t>
      </w:r>
      <w:r>
        <w:t>title of the thesis.</w:t>
      </w:r>
    </w:p>
    <w:p w14:paraId="4CAB1664" w14:textId="77777777" w:rsidR="00961F6B" w:rsidRDefault="00000000">
      <w:pPr>
        <w:pStyle w:val="ListParagraph"/>
        <w:numPr>
          <w:ilvl w:val="0"/>
          <w:numId w:val="1"/>
        </w:numPr>
        <w:tabs>
          <w:tab w:val="left" w:pos="748"/>
        </w:tabs>
        <w:spacing w:before="4" w:line="283" w:lineRule="auto"/>
        <w:ind w:right="80"/>
      </w:pPr>
      <w:r>
        <w:t>The</w:t>
      </w:r>
      <w:r>
        <w:rPr>
          <w:spacing w:val="29"/>
        </w:rPr>
        <w:t xml:space="preserve"> </w:t>
      </w:r>
      <w:r>
        <w:t>chairman</w:t>
      </w:r>
      <w:r>
        <w:rPr>
          <w:spacing w:val="27"/>
        </w:rPr>
        <w:t xml:space="preserve"> </w:t>
      </w:r>
      <w:r>
        <w:t>will</w:t>
      </w:r>
      <w:r>
        <w:rPr>
          <w:spacing w:val="23"/>
        </w:rPr>
        <w:t xml:space="preserve"> </w:t>
      </w:r>
      <w:r>
        <w:t>request</w:t>
      </w:r>
      <w:r>
        <w:rPr>
          <w:spacing w:val="27"/>
        </w:rPr>
        <w:t xml:space="preserve"> </w:t>
      </w:r>
      <w:r>
        <w:t>the</w:t>
      </w:r>
      <w:r>
        <w:rPr>
          <w:spacing w:val="29"/>
        </w:rPr>
        <w:t xml:space="preserve"> </w:t>
      </w:r>
      <w:r>
        <w:t>candidate</w:t>
      </w:r>
      <w:r>
        <w:rPr>
          <w:spacing w:val="26"/>
        </w:rPr>
        <w:t xml:space="preserve"> </w:t>
      </w:r>
      <w:r>
        <w:t>to</w:t>
      </w:r>
      <w:r>
        <w:rPr>
          <w:spacing w:val="29"/>
        </w:rPr>
        <w:t xml:space="preserve"> </w:t>
      </w:r>
      <w:r>
        <w:t>waiting</w:t>
      </w:r>
      <w:r>
        <w:rPr>
          <w:spacing w:val="31"/>
        </w:rPr>
        <w:t xml:space="preserve"> </w:t>
      </w:r>
      <w:r>
        <w:t>room</w:t>
      </w:r>
      <w:r>
        <w:rPr>
          <w:spacing w:val="29"/>
        </w:rPr>
        <w:t xml:space="preserve"> </w:t>
      </w:r>
      <w:r>
        <w:t>to</w:t>
      </w:r>
      <w:r>
        <w:rPr>
          <w:spacing w:val="26"/>
        </w:rPr>
        <w:t xml:space="preserve"> </w:t>
      </w:r>
      <w:r>
        <w:t>allow</w:t>
      </w:r>
      <w:r>
        <w:rPr>
          <w:spacing w:val="29"/>
        </w:rPr>
        <w:t xml:space="preserve"> </w:t>
      </w:r>
      <w:r>
        <w:t>the</w:t>
      </w:r>
      <w:r>
        <w:rPr>
          <w:spacing w:val="29"/>
        </w:rPr>
        <w:t xml:space="preserve"> </w:t>
      </w:r>
      <w:r>
        <w:t>examiners</w:t>
      </w:r>
      <w:r>
        <w:rPr>
          <w:spacing w:val="25"/>
        </w:rPr>
        <w:t xml:space="preserve"> </w:t>
      </w:r>
      <w:r>
        <w:t>to discuss critical issues regarding the thesis before the session.</w:t>
      </w:r>
    </w:p>
    <w:p w14:paraId="5A86C927" w14:textId="09B42EE3" w:rsidR="00961F6B" w:rsidRDefault="00000000" w:rsidP="00FE6A2E">
      <w:pPr>
        <w:pStyle w:val="ListParagraph"/>
        <w:numPr>
          <w:ilvl w:val="0"/>
          <w:numId w:val="1"/>
        </w:numPr>
        <w:tabs>
          <w:tab w:val="left" w:pos="426"/>
        </w:tabs>
        <w:spacing w:before="5" w:line="283" w:lineRule="auto"/>
      </w:pPr>
      <w:r>
        <w:t>The</w:t>
      </w:r>
      <w:r>
        <w:rPr>
          <w:spacing w:val="27"/>
        </w:rPr>
        <w:t xml:space="preserve"> </w:t>
      </w:r>
      <w:r>
        <w:t>candidate</w:t>
      </w:r>
      <w:r>
        <w:rPr>
          <w:spacing w:val="27"/>
        </w:rPr>
        <w:t xml:space="preserve"> </w:t>
      </w:r>
      <w:r>
        <w:t>is recalled.</w:t>
      </w:r>
      <w:r>
        <w:rPr>
          <w:spacing w:val="27"/>
        </w:rPr>
        <w:t xml:space="preserve"> </w:t>
      </w:r>
      <w:r>
        <w:t>The chairman begins the oral presentation. The</w:t>
      </w:r>
      <w:r>
        <w:rPr>
          <w:spacing w:val="31"/>
        </w:rPr>
        <w:t xml:space="preserve"> </w:t>
      </w:r>
      <w:r>
        <w:t xml:space="preserve">candidate should take no longer than </w:t>
      </w:r>
      <w:r>
        <w:rPr>
          <w:b/>
        </w:rPr>
        <w:t xml:space="preserve">20 </w:t>
      </w:r>
      <w:r w:rsidR="00FE6A2E">
        <w:rPr>
          <w:b/>
        </w:rPr>
        <w:t xml:space="preserve">to 40 </w:t>
      </w:r>
      <w:r>
        <w:rPr>
          <w:b/>
        </w:rPr>
        <w:t xml:space="preserve">minutes </w:t>
      </w:r>
      <w:r>
        <w:t>to present his/her work.</w:t>
      </w:r>
    </w:p>
    <w:p w14:paraId="7FDFBA4D" w14:textId="77777777" w:rsidR="00961F6B" w:rsidRDefault="00000000">
      <w:pPr>
        <w:pStyle w:val="ListParagraph"/>
        <w:numPr>
          <w:ilvl w:val="0"/>
          <w:numId w:val="1"/>
        </w:numPr>
        <w:tabs>
          <w:tab w:val="left" w:pos="748"/>
        </w:tabs>
        <w:spacing w:before="2" w:line="285" w:lineRule="auto"/>
        <w:ind w:right="83"/>
      </w:pPr>
      <w:r>
        <w:t>After the presentation, questions and answer (Q&amp;A) session begins. There are at least TWO rounds of Q&amp;A.</w:t>
      </w:r>
    </w:p>
    <w:p w14:paraId="44FB13B5" w14:textId="77777777" w:rsidR="00961F6B" w:rsidRDefault="00961F6B">
      <w:pPr>
        <w:pStyle w:val="BodyText"/>
        <w:spacing w:before="52"/>
      </w:pPr>
    </w:p>
    <w:p w14:paraId="6F2FEAC8" w14:textId="77777777" w:rsidR="00961F6B" w:rsidRDefault="00000000">
      <w:pPr>
        <w:pStyle w:val="ListParagraph"/>
        <w:numPr>
          <w:ilvl w:val="1"/>
          <w:numId w:val="1"/>
        </w:numPr>
        <w:tabs>
          <w:tab w:val="left" w:pos="1425"/>
        </w:tabs>
        <w:spacing w:before="1" w:line="283" w:lineRule="auto"/>
        <w:ind w:right="80"/>
      </w:pPr>
      <w:r>
        <w:rPr>
          <w:b/>
        </w:rPr>
        <w:t xml:space="preserve">Round 1 (ONE) </w:t>
      </w:r>
      <w:r>
        <w:t>is to allow examiners to ask general questions about the thesis and about whether the candidate understands the basics and general</w:t>
      </w:r>
      <w:r>
        <w:rPr>
          <w:spacing w:val="80"/>
        </w:rPr>
        <w:t xml:space="preserve"> </w:t>
      </w:r>
      <w:r>
        <w:t>principles</w:t>
      </w:r>
      <w:r>
        <w:rPr>
          <w:spacing w:val="-1"/>
        </w:rPr>
        <w:t xml:space="preserve"> </w:t>
      </w:r>
      <w:r>
        <w:t>or</w:t>
      </w:r>
      <w:r>
        <w:rPr>
          <w:spacing w:val="-5"/>
        </w:rPr>
        <w:t xml:space="preserve"> </w:t>
      </w:r>
      <w:r>
        <w:t>a</w:t>
      </w:r>
      <w:r>
        <w:rPr>
          <w:spacing w:val="-5"/>
        </w:rPr>
        <w:t xml:space="preserve"> </w:t>
      </w:r>
      <w:r>
        <w:t>scholarly</w:t>
      </w:r>
      <w:r>
        <w:rPr>
          <w:spacing w:val="-5"/>
        </w:rPr>
        <w:t xml:space="preserve"> </w:t>
      </w:r>
      <w:r>
        <w:t>research.</w:t>
      </w:r>
      <w:r>
        <w:rPr>
          <w:spacing w:val="-3"/>
        </w:rPr>
        <w:t xml:space="preserve"> </w:t>
      </w:r>
      <w:r>
        <w:t>Note</w:t>
      </w:r>
      <w:r>
        <w:rPr>
          <w:spacing w:val="-4"/>
        </w:rPr>
        <w:t xml:space="preserve"> </w:t>
      </w:r>
      <w:r>
        <w:t>that, however, the</w:t>
      </w:r>
      <w:r>
        <w:rPr>
          <w:spacing w:val="-3"/>
        </w:rPr>
        <w:t xml:space="preserve"> </w:t>
      </w:r>
      <w:r>
        <w:t>questions</w:t>
      </w:r>
      <w:r>
        <w:rPr>
          <w:spacing w:val="-5"/>
        </w:rPr>
        <w:t xml:space="preserve"> </w:t>
      </w:r>
      <w:r>
        <w:t>asked</w:t>
      </w:r>
      <w:r>
        <w:rPr>
          <w:spacing w:val="-4"/>
        </w:rPr>
        <w:t xml:space="preserve"> </w:t>
      </w:r>
      <w:r>
        <w:t>shall be relevant and within the scope of the completed thesis.</w:t>
      </w:r>
    </w:p>
    <w:p w14:paraId="1C4EE74E" w14:textId="77777777" w:rsidR="00961F6B" w:rsidRDefault="00961F6B">
      <w:pPr>
        <w:pStyle w:val="BodyText"/>
        <w:spacing w:before="57"/>
      </w:pPr>
    </w:p>
    <w:p w14:paraId="1A0C5D80" w14:textId="77777777" w:rsidR="00961F6B" w:rsidRDefault="00000000">
      <w:pPr>
        <w:pStyle w:val="ListParagraph"/>
        <w:numPr>
          <w:ilvl w:val="1"/>
          <w:numId w:val="1"/>
        </w:numPr>
        <w:tabs>
          <w:tab w:val="left" w:pos="1425"/>
        </w:tabs>
        <w:spacing w:line="283" w:lineRule="auto"/>
      </w:pPr>
      <w:r>
        <w:rPr>
          <w:b/>
        </w:rPr>
        <w:t>Round 2</w:t>
      </w:r>
      <w:r>
        <w:rPr>
          <w:b/>
          <w:spacing w:val="23"/>
        </w:rPr>
        <w:t xml:space="preserve"> </w:t>
      </w:r>
      <w:r>
        <w:rPr>
          <w:b/>
        </w:rPr>
        <w:t xml:space="preserve">(TWO) </w:t>
      </w:r>
      <w:r>
        <w:t>is to allow the examiners to ask specific questions pertaining</w:t>
      </w:r>
      <w:r>
        <w:rPr>
          <w:spacing w:val="80"/>
        </w:rPr>
        <w:t xml:space="preserve"> </w:t>
      </w:r>
      <w:r>
        <w:t>to the thesis. In this round, the examiners will go from chapter by chapter until all questions are answered by the candidate.</w:t>
      </w:r>
    </w:p>
    <w:p w14:paraId="676BB9E2" w14:textId="77777777" w:rsidR="00961F6B" w:rsidRDefault="00961F6B">
      <w:pPr>
        <w:pStyle w:val="BodyText"/>
        <w:spacing w:before="206"/>
      </w:pPr>
    </w:p>
    <w:p w14:paraId="2AC710C2" w14:textId="77777777" w:rsidR="00961F6B" w:rsidRDefault="00000000">
      <w:pPr>
        <w:pStyle w:val="BodyText"/>
        <w:spacing w:line="285" w:lineRule="auto"/>
        <w:ind w:left="748" w:right="79"/>
        <w:jc w:val="both"/>
      </w:pPr>
      <w:r>
        <w:t>Both examiners will take turns to ask questions and seek clarifications from the candidate regarding his/her work. The chairman can also ask questions if necessary. In principle, the supervisor(s) is(are) not allowed to speak during the viva voce. However, the chairman</w:t>
      </w:r>
      <w:r>
        <w:rPr>
          <w:spacing w:val="-1"/>
        </w:rPr>
        <w:t xml:space="preserve"> </w:t>
      </w:r>
      <w:r>
        <w:t>can allow</w:t>
      </w:r>
      <w:r>
        <w:rPr>
          <w:spacing w:val="-4"/>
        </w:rPr>
        <w:t xml:space="preserve"> </w:t>
      </w:r>
      <w:r>
        <w:t>him/her/them</w:t>
      </w:r>
      <w:r>
        <w:rPr>
          <w:spacing w:val="-3"/>
        </w:rPr>
        <w:t xml:space="preserve"> </w:t>
      </w:r>
      <w:r>
        <w:t>to</w:t>
      </w:r>
      <w:r>
        <w:rPr>
          <w:spacing w:val="-1"/>
        </w:rPr>
        <w:t xml:space="preserve"> </w:t>
      </w:r>
      <w:r>
        <w:t>speak</w:t>
      </w:r>
      <w:r>
        <w:rPr>
          <w:spacing w:val="-2"/>
        </w:rPr>
        <w:t xml:space="preserve"> </w:t>
      </w:r>
      <w:r>
        <w:t>for clarification on certain issues</w:t>
      </w:r>
      <w:r>
        <w:rPr>
          <w:spacing w:val="-1"/>
        </w:rPr>
        <w:t xml:space="preserve"> </w:t>
      </w:r>
      <w:r>
        <w:t>raised by the examiners.</w:t>
      </w:r>
    </w:p>
    <w:p w14:paraId="31DAAD68" w14:textId="77777777" w:rsidR="00961F6B" w:rsidRDefault="00000000">
      <w:pPr>
        <w:pStyle w:val="ListParagraph"/>
        <w:numPr>
          <w:ilvl w:val="0"/>
          <w:numId w:val="1"/>
        </w:numPr>
        <w:tabs>
          <w:tab w:val="left" w:pos="748"/>
        </w:tabs>
        <w:spacing w:line="285" w:lineRule="auto"/>
        <w:ind w:right="86"/>
        <w:jc w:val="both"/>
      </w:pPr>
      <w:r>
        <w:t>After the examiners had gone through all chapters, the Q&amp;A ends. The chairman may request the supervisory committee to say a few words after this Q&amp;A session.</w:t>
      </w:r>
    </w:p>
    <w:p w14:paraId="2D3B3AD6" w14:textId="77777777" w:rsidR="00961F6B" w:rsidRDefault="00000000">
      <w:pPr>
        <w:pStyle w:val="ListParagraph"/>
        <w:numPr>
          <w:ilvl w:val="0"/>
          <w:numId w:val="1"/>
        </w:numPr>
        <w:tabs>
          <w:tab w:val="left" w:pos="748"/>
        </w:tabs>
        <w:spacing w:line="285" w:lineRule="auto"/>
        <w:ind w:right="80"/>
        <w:jc w:val="both"/>
      </w:pPr>
      <w:r>
        <w:t>The chairman will request the candidate to waiting room to allow the examiners to deliberate and discuss on the outcome of the session. The details for the outcoming thesis assessment are as follows:</w:t>
      </w:r>
    </w:p>
    <w:p w14:paraId="544CE53B" w14:textId="77777777" w:rsidR="00961F6B" w:rsidRDefault="00961F6B">
      <w:pPr>
        <w:pStyle w:val="ListParagraph"/>
        <w:spacing w:line="285" w:lineRule="auto"/>
        <w:sectPr w:rsidR="00961F6B" w:rsidSect="00FE6A2E">
          <w:headerReference w:type="default" r:id="rId8"/>
          <w:footerReference w:type="default" r:id="rId9"/>
          <w:type w:val="continuous"/>
          <w:pgSz w:w="12240" w:h="15840"/>
          <w:pgMar w:top="1340" w:right="900" w:bottom="1140" w:left="1134" w:header="318" w:footer="941" w:gutter="0"/>
          <w:pgNumType w:start="1"/>
          <w:cols w:space="720"/>
        </w:sectPr>
      </w:pPr>
    </w:p>
    <w:p w14:paraId="2502D8D5" w14:textId="77777777" w:rsidR="00961F6B" w:rsidRDefault="00961F6B">
      <w:pPr>
        <w:pStyle w:val="BodyText"/>
        <w:rPr>
          <w:sz w:val="11"/>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5910"/>
        <w:gridCol w:w="1701"/>
      </w:tblGrid>
      <w:tr w:rsidR="00961F6B" w14:paraId="7824DD7E" w14:textId="77777777" w:rsidTr="00FE6A2E">
        <w:trPr>
          <w:trHeight w:val="527"/>
        </w:trPr>
        <w:tc>
          <w:tcPr>
            <w:tcW w:w="1745" w:type="dxa"/>
            <w:shd w:val="clear" w:color="auto" w:fill="CCBFD8"/>
          </w:tcPr>
          <w:p w14:paraId="79453965" w14:textId="77777777" w:rsidR="00961F6B" w:rsidRDefault="00000000">
            <w:pPr>
              <w:pStyle w:val="TableParagraph"/>
              <w:spacing w:before="4"/>
              <w:ind w:left="81" w:right="74"/>
              <w:jc w:val="center"/>
              <w:rPr>
                <w:b/>
              </w:rPr>
            </w:pPr>
            <w:r>
              <w:rPr>
                <w:b/>
                <w:spacing w:val="-2"/>
              </w:rPr>
              <w:t>Category</w:t>
            </w:r>
          </w:p>
        </w:tc>
        <w:tc>
          <w:tcPr>
            <w:tcW w:w="7611" w:type="dxa"/>
            <w:gridSpan w:val="2"/>
            <w:shd w:val="clear" w:color="auto" w:fill="CCBFD8"/>
          </w:tcPr>
          <w:p w14:paraId="6FB7C59C" w14:textId="77777777" w:rsidR="00961F6B" w:rsidRDefault="00000000">
            <w:pPr>
              <w:pStyle w:val="TableParagraph"/>
              <w:spacing w:before="4"/>
              <w:ind w:left="1739"/>
              <w:rPr>
                <w:b/>
              </w:rPr>
            </w:pPr>
            <w:r>
              <w:rPr>
                <w:b/>
              </w:rPr>
              <w:t>Outcoming</w:t>
            </w:r>
            <w:r>
              <w:rPr>
                <w:b/>
                <w:spacing w:val="17"/>
              </w:rPr>
              <w:t xml:space="preserve"> </w:t>
            </w:r>
            <w:r>
              <w:rPr>
                <w:b/>
              </w:rPr>
              <w:t>Thesis</w:t>
            </w:r>
            <w:r>
              <w:rPr>
                <w:b/>
                <w:spacing w:val="9"/>
              </w:rPr>
              <w:t xml:space="preserve"> </w:t>
            </w:r>
            <w:r>
              <w:rPr>
                <w:b/>
                <w:spacing w:val="-2"/>
              </w:rPr>
              <w:t>Assessment</w:t>
            </w:r>
          </w:p>
        </w:tc>
      </w:tr>
      <w:tr w:rsidR="00961F6B" w14:paraId="6EC4870B" w14:textId="77777777" w:rsidTr="00FE6A2E">
        <w:trPr>
          <w:trHeight w:val="2891"/>
        </w:trPr>
        <w:tc>
          <w:tcPr>
            <w:tcW w:w="1745" w:type="dxa"/>
            <w:shd w:val="clear" w:color="auto" w:fill="E8E8E8"/>
          </w:tcPr>
          <w:p w14:paraId="3952134D" w14:textId="77777777" w:rsidR="00961F6B" w:rsidRDefault="00961F6B">
            <w:pPr>
              <w:pStyle w:val="TableParagraph"/>
            </w:pPr>
          </w:p>
          <w:p w14:paraId="1CBB3370" w14:textId="77777777" w:rsidR="00961F6B" w:rsidRDefault="00961F6B">
            <w:pPr>
              <w:pStyle w:val="TableParagraph"/>
            </w:pPr>
          </w:p>
          <w:p w14:paraId="54B10795" w14:textId="77777777" w:rsidR="00961F6B" w:rsidRDefault="00961F6B">
            <w:pPr>
              <w:pStyle w:val="TableParagraph"/>
            </w:pPr>
          </w:p>
          <w:p w14:paraId="267CCC4D" w14:textId="77777777" w:rsidR="00961F6B" w:rsidRDefault="00961F6B">
            <w:pPr>
              <w:pStyle w:val="TableParagraph"/>
              <w:spacing w:before="160"/>
            </w:pPr>
          </w:p>
          <w:p w14:paraId="1CB67267" w14:textId="77777777" w:rsidR="00961F6B" w:rsidRDefault="00000000">
            <w:pPr>
              <w:pStyle w:val="TableParagraph"/>
              <w:spacing w:before="1"/>
              <w:ind w:left="81" w:right="75"/>
              <w:jc w:val="center"/>
            </w:pPr>
            <w:r>
              <w:rPr>
                <w:spacing w:val="-2"/>
              </w:rPr>
              <w:t>Accepted</w:t>
            </w:r>
          </w:p>
        </w:tc>
        <w:tc>
          <w:tcPr>
            <w:tcW w:w="5910" w:type="dxa"/>
          </w:tcPr>
          <w:p w14:paraId="1E4F9763" w14:textId="77777777" w:rsidR="00961F6B" w:rsidRDefault="00000000">
            <w:pPr>
              <w:pStyle w:val="TableParagraph"/>
              <w:spacing w:before="232"/>
              <w:ind w:left="100"/>
              <w:jc w:val="both"/>
            </w:pPr>
            <w:r>
              <w:t>The</w:t>
            </w:r>
            <w:r>
              <w:rPr>
                <w:spacing w:val="-1"/>
              </w:rPr>
              <w:t xml:space="preserve"> </w:t>
            </w:r>
            <w:r>
              <w:t>candidate</w:t>
            </w:r>
            <w:r>
              <w:rPr>
                <w:spacing w:val="-1"/>
              </w:rPr>
              <w:t xml:space="preserve"> </w:t>
            </w:r>
            <w:r>
              <w:t>is</w:t>
            </w:r>
            <w:r>
              <w:rPr>
                <w:spacing w:val="-1"/>
              </w:rPr>
              <w:t xml:space="preserve"> </w:t>
            </w:r>
            <w:r>
              <w:t>awarded</w:t>
            </w:r>
            <w:r>
              <w:rPr>
                <w:spacing w:val="-3"/>
              </w:rPr>
              <w:t xml:space="preserve"> </w:t>
            </w:r>
            <w:r>
              <w:t>a</w:t>
            </w:r>
            <w:r>
              <w:rPr>
                <w:spacing w:val="-3"/>
              </w:rPr>
              <w:t xml:space="preserve"> </w:t>
            </w:r>
            <w:r>
              <w:t>PhD/Masters</w:t>
            </w:r>
            <w:r>
              <w:rPr>
                <w:spacing w:val="-4"/>
              </w:rPr>
              <w:t xml:space="preserve"> </w:t>
            </w:r>
            <w:r>
              <w:rPr>
                <w:spacing w:val="-2"/>
              </w:rPr>
              <w:t>Degree.</w:t>
            </w:r>
          </w:p>
          <w:p w14:paraId="6E6F6CC1" w14:textId="77777777" w:rsidR="00961F6B" w:rsidRDefault="00961F6B">
            <w:pPr>
              <w:pStyle w:val="TableParagraph"/>
              <w:spacing w:before="101"/>
            </w:pPr>
          </w:p>
          <w:p w14:paraId="43AC265E" w14:textId="2AADD54E" w:rsidR="00961F6B" w:rsidRDefault="00000000">
            <w:pPr>
              <w:pStyle w:val="TableParagraph"/>
              <w:spacing w:line="285" w:lineRule="auto"/>
              <w:ind w:left="100" w:right="88"/>
              <w:jc w:val="both"/>
            </w:pPr>
            <w:r>
              <w:t xml:space="preserve">The candidate is given </w:t>
            </w:r>
            <w:r>
              <w:rPr>
                <w:b/>
              </w:rPr>
              <w:t xml:space="preserve">maximum 15 days </w:t>
            </w:r>
            <w:r>
              <w:t>after the viva</w:t>
            </w:r>
            <w:r>
              <w:rPr>
                <w:spacing w:val="-3"/>
              </w:rPr>
              <w:t xml:space="preserve"> </w:t>
            </w:r>
            <w:r>
              <w:t>voce</w:t>
            </w:r>
            <w:r>
              <w:rPr>
                <w:spacing w:val="-3"/>
              </w:rPr>
              <w:t xml:space="preserve"> </w:t>
            </w:r>
            <w:r>
              <w:t>to</w:t>
            </w:r>
            <w:r>
              <w:rPr>
                <w:spacing w:val="-3"/>
              </w:rPr>
              <w:t xml:space="preserve"> </w:t>
            </w:r>
            <w:r>
              <w:t>submit</w:t>
            </w:r>
            <w:r>
              <w:rPr>
                <w:spacing w:val="-5"/>
              </w:rPr>
              <w:t xml:space="preserve"> </w:t>
            </w:r>
            <w:r>
              <w:t>to the</w:t>
            </w:r>
            <w:r>
              <w:rPr>
                <w:spacing w:val="-1"/>
              </w:rPr>
              <w:t xml:space="preserve"> </w:t>
            </w:r>
            <w:r w:rsidR="00E86CD3">
              <w:t>Centre for Graduate Studies</w:t>
            </w:r>
            <w:r>
              <w:t xml:space="preserve"> </w:t>
            </w:r>
            <w:r w:rsidR="00E86CD3">
              <w:rPr>
                <w:b/>
              </w:rPr>
              <w:t xml:space="preserve">1 (ONE) hardbound copy </w:t>
            </w:r>
            <w:r>
              <w:t xml:space="preserve">of the thesis (duly verified and corrected) together with a </w:t>
            </w:r>
            <w:r>
              <w:rPr>
                <w:b/>
              </w:rPr>
              <w:t xml:space="preserve">compact disc </w:t>
            </w:r>
            <w:r>
              <w:t>containing a soft copy of the thesis and a completed Library Disclaimer Form.</w:t>
            </w:r>
          </w:p>
        </w:tc>
        <w:tc>
          <w:tcPr>
            <w:tcW w:w="1701" w:type="dxa"/>
          </w:tcPr>
          <w:p w14:paraId="3E48C089" w14:textId="77777777" w:rsidR="00961F6B" w:rsidRDefault="00961F6B">
            <w:pPr>
              <w:pStyle w:val="TableParagraph"/>
            </w:pPr>
          </w:p>
          <w:p w14:paraId="080F2030" w14:textId="77777777" w:rsidR="00961F6B" w:rsidRDefault="00961F6B">
            <w:pPr>
              <w:pStyle w:val="TableParagraph"/>
            </w:pPr>
          </w:p>
          <w:p w14:paraId="475291CD" w14:textId="77777777" w:rsidR="00961F6B" w:rsidRDefault="00961F6B">
            <w:pPr>
              <w:pStyle w:val="TableParagraph"/>
            </w:pPr>
          </w:p>
          <w:p w14:paraId="45B04070" w14:textId="77777777" w:rsidR="00961F6B" w:rsidRDefault="00961F6B">
            <w:pPr>
              <w:pStyle w:val="TableParagraph"/>
              <w:spacing w:before="254"/>
            </w:pPr>
          </w:p>
          <w:p w14:paraId="15A4CFCC" w14:textId="77777777" w:rsidR="00961F6B" w:rsidRDefault="00000000">
            <w:pPr>
              <w:pStyle w:val="TableParagraph"/>
              <w:ind w:left="9"/>
              <w:jc w:val="center"/>
              <w:rPr>
                <w:rFonts w:ascii="Wingdings" w:hAnsi="Wingdings"/>
              </w:rPr>
            </w:pPr>
            <w:r>
              <w:rPr>
                <w:rFonts w:ascii="Wingdings" w:hAnsi="Wingdings"/>
                <w:spacing w:val="-10"/>
              </w:rPr>
              <w:t></w:t>
            </w:r>
          </w:p>
        </w:tc>
      </w:tr>
      <w:tr w:rsidR="00961F6B" w14:paraId="7485EECD" w14:textId="77777777" w:rsidTr="00FE6A2E">
        <w:trPr>
          <w:trHeight w:val="3301"/>
        </w:trPr>
        <w:tc>
          <w:tcPr>
            <w:tcW w:w="1745" w:type="dxa"/>
            <w:shd w:val="clear" w:color="auto" w:fill="E8E8E8"/>
          </w:tcPr>
          <w:p w14:paraId="047DAB35" w14:textId="77777777" w:rsidR="00961F6B" w:rsidRDefault="00961F6B">
            <w:pPr>
              <w:pStyle w:val="TableParagraph"/>
            </w:pPr>
          </w:p>
          <w:p w14:paraId="641DCD9E" w14:textId="77777777" w:rsidR="00961F6B" w:rsidRDefault="00961F6B">
            <w:pPr>
              <w:pStyle w:val="TableParagraph"/>
            </w:pPr>
          </w:p>
          <w:p w14:paraId="66661D88" w14:textId="77777777" w:rsidR="00961F6B" w:rsidRDefault="00961F6B">
            <w:pPr>
              <w:pStyle w:val="TableParagraph"/>
            </w:pPr>
          </w:p>
          <w:p w14:paraId="7687E343" w14:textId="77777777" w:rsidR="00961F6B" w:rsidRDefault="00961F6B">
            <w:pPr>
              <w:pStyle w:val="TableParagraph"/>
              <w:spacing w:before="103"/>
            </w:pPr>
          </w:p>
          <w:p w14:paraId="56268104" w14:textId="77777777" w:rsidR="00961F6B" w:rsidRDefault="00000000">
            <w:pPr>
              <w:pStyle w:val="TableParagraph"/>
              <w:spacing w:line="285" w:lineRule="auto"/>
              <w:ind w:left="81" w:right="72"/>
              <w:jc w:val="center"/>
            </w:pPr>
            <w:r>
              <w:t>Accepted</w:t>
            </w:r>
            <w:r>
              <w:rPr>
                <w:spacing w:val="-11"/>
              </w:rPr>
              <w:t xml:space="preserve"> </w:t>
            </w:r>
            <w:r>
              <w:t xml:space="preserve">with </w:t>
            </w:r>
            <w:r>
              <w:rPr>
                <w:spacing w:val="-4"/>
              </w:rPr>
              <w:t xml:space="preserve">minor </w:t>
            </w:r>
            <w:r>
              <w:rPr>
                <w:spacing w:val="-2"/>
              </w:rPr>
              <w:t>modification</w:t>
            </w:r>
          </w:p>
        </w:tc>
        <w:tc>
          <w:tcPr>
            <w:tcW w:w="5910" w:type="dxa"/>
          </w:tcPr>
          <w:p w14:paraId="1E306413" w14:textId="77777777" w:rsidR="00961F6B" w:rsidRDefault="00000000">
            <w:pPr>
              <w:pStyle w:val="TableParagraph"/>
              <w:spacing w:before="4" w:line="285" w:lineRule="auto"/>
              <w:ind w:left="100" w:right="89"/>
              <w:jc w:val="both"/>
            </w:pPr>
            <w:r>
              <w:t>The candidate is awarded a PhD/Masters Degree subject to changes/corrections to the thesis as listed in the Board of Examiners report.</w:t>
            </w:r>
          </w:p>
          <w:p w14:paraId="417BFCC7" w14:textId="77777777" w:rsidR="00961F6B" w:rsidRDefault="00961F6B">
            <w:pPr>
              <w:pStyle w:val="TableParagraph"/>
              <w:spacing w:before="47"/>
            </w:pPr>
          </w:p>
          <w:p w14:paraId="4C9D29E5" w14:textId="69DCE1F5" w:rsidR="00961F6B" w:rsidRDefault="00000000">
            <w:pPr>
              <w:pStyle w:val="TableParagraph"/>
              <w:spacing w:line="285" w:lineRule="auto"/>
              <w:ind w:left="100" w:right="88"/>
              <w:jc w:val="both"/>
            </w:pPr>
            <w:r>
              <w:t xml:space="preserve">The candidate is given </w:t>
            </w:r>
            <w:r>
              <w:rPr>
                <w:b/>
              </w:rPr>
              <w:t xml:space="preserve">maximum 2 months </w:t>
            </w:r>
            <w:r>
              <w:t>after the viva</w:t>
            </w:r>
            <w:r>
              <w:rPr>
                <w:spacing w:val="-3"/>
              </w:rPr>
              <w:t xml:space="preserve"> </w:t>
            </w:r>
            <w:r>
              <w:t>voce</w:t>
            </w:r>
            <w:r>
              <w:rPr>
                <w:spacing w:val="-3"/>
              </w:rPr>
              <w:t xml:space="preserve"> </w:t>
            </w:r>
            <w:r>
              <w:t>to</w:t>
            </w:r>
            <w:r>
              <w:rPr>
                <w:spacing w:val="-3"/>
              </w:rPr>
              <w:t xml:space="preserve"> </w:t>
            </w:r>
            <w:r>
              <w:t>submit</w:t>
            </w:r>
            <w:r>
              <w:rPr>
                <w:spacing w:val="-5"/>
              </w:rPr>
              <w:t xml:space="preserve"> </w:t>
            </w:r>
            <w:r>
              <w:t>to the</w:t>
            </w:r>
            <w:r>
              <w:rPr>
                <w:spacing w:val="-1"/>
              </w:rPr>
              <w:t xml:space="preserve"> </w:t>
            </w:r>
            <w:r w:rsidR="00E86CD3">
              <w:t>Centre for Graduate Studies</w:t>
            </w:r>
            <w:r>
              <w:t xml:space="preserve"> </w:t>
            </w:r>
            <w:r w:rsidR="00E86CD3">
              <w:rPr>
                <w:b/>
              </w:rPr>
              <w:t xml:space="preserve">1 (ONE) hardbound copy </w:t>
            </w:r>
            <w:r>
              <w:t xml:space="preserve">of the thesis (duly verified and corrected) together with a </w:t>
            </w:r>
            <w:r>
              <w:rPr>
                <w:b/>
              </w:rPr>
              <w:t xml:space="preserve">compact disc </w:t>
            </w:r>
            <w:r>
              <w:t>containing a soft copy of the thesis and a completed Library Disclaimer Form.</w:t>
            </w:r>
          </w:p>
        </w:tc>
        <w:tc>
          <w:tcPr>
            <w:tcW w:w="1701" w:type="dxa"/>
          </w:tcPr>
          <w:p w14:paraId="445D1A98" w14:textId="77777777" w:rsidR="00961F6B" w:rsidRDefault="00961F6B">
            <w:pPr>
              <w:pStyle w:val="TableParagraph"/>
            </w:pPr>
          </w:p>
          <w:p w14:paraId="42D22258" w14:textId="77777777" w:rsidR="00961F6B" w:rsidRDefault="00961F6B">
            <w:pPr>
              <w:pStyle w:val="TableParagraph"/>
            </w:pPr>
          </w:p>
          <w:p w14:paraId="127C5DBE" w14:textId="77777777" w:rsidR="00961F6B" w:rsidRDefault="00961F6B">
            <w:pPr>
              <w:pStyle w:val="TableParagraph"/>
            </w:pPr>
          </w:p>
          <w:p w14:paraId="4824F859" w14:textId="77777777" w:rsidR="00961F6B" w:rsidRDefault="00961F6B">
            <w:pPr>
              <w:pStyle w:val="TableParagraph"/>
            </w:pPr>
          </w:p>
          <w:p w14:paraId="4D583C42" w14:textId="77777777" w:rsidR="00961F6B" w:rsidRDefault="00961F6B">
            <w:pPr>
              <w:pStyle w:val="TableParagraph"/>
              <w:spacing w:before="187"/>
            </w:pPr>
          </w:p>
          <w:p w14:paraId="4D0C8638" w14:textId="77777777" w:rsidR="00961F6B" w:rsidRDefault="00000000">
            <w:pPr>
              <w:pStyle w:val="TableParagraph"/>
              <w:ind w:left="9"/>
              <w:jc w:val="center"/>
              <w:rPr>
                <w:rFonts w:ascii="Wingdings" w:hAnsi="Wingdings"/>
              </w:rPr>
            </w:pPr>
            <w:r>
              <w:rPr>
                <w:rFonts w:ascii="Wingdings" w:hAnsi="Wingdings"/>
                <w:spacing w:val="-10"/>
              </w:rPr>
              <w:t></w:t>
            </w:r>
          </w:p>
        </w:tc>
      </w:tr>
      <w:tr w:rsidR="00961F6B" w14:paraId="1FF5F607" w14:textId="77777777" w:rsidTr="00FE6A2E">
        <w:trPr>
          <w:trHeight w:val="3940"/>
        </w:trPr>
        <w:tc>
          <w:tcPr>
            <w:tcW w:w="1745" w:type="dxa"/>
            <w:shd w:val="clear" w:color="auto" w:fill="E8E8E8"/>
          </w:tcPr>
          <w:p w14:paraId="51273438" w14:textId="77777777" w:rsidR="00961F6B" w:rsidRDefault="00961F6B">
            <w:pPr>
              <w:pStyle w:val="TableParagraph"/>
            </w:pPr>
          </w:p>
          <w:p w14:paraId="680B2B06" w14:textId="77777777" w:rsidR="00961F6B" w:rsidRDefault="00961F6B">
            <w:pPr>
              <w:pStyle w:val="TableParagraph"/>
            </w:pPr>
          </w:p>
          <w:p w14:paraId="0F7E677D" w14:textId="77777777" w:rsidR="00961F6B" w:rsidRDefault="00961F6B">
            <w:pPr>
              <w:pStyle w:val="TableParagraph"/>
            </w:pPr>
          </w:p>
          <w:p w14:paraId="7F54E5DF" w14:textId="77777777" w:rsidR="00961F6B" w:rsidRDefault="00961F6B">
            <w:pPr>
              <w:pStyle w:val="TableParagraph"/>
            </w:pPr>
          </w:p>
          <w:p w14:paraId="77039671" w14:textId="77777777" w:rsidR="00961F6B" w:rsidRDefault="00961F6B">
            <w:pPr>
              <w:pStyle w:val="TableParagraph"/>
              <w:spacing w:before="153"/>
            </w:pPr>
          </w:p>
          <w:p w14:paraId="5FAF65C2" w14:textId="77777777" w:rsidR="00961F6B" w:rsidRDefault="00000000">
            <w:pPr>
              <w:pStyle w:val="TableParagraph"/>
              <w:spacing w:before="1" w:line="285" w:lineRule="auto"/>
              <w:ind w:left="81" w:right="72"/>
              <w:jc w:val="center"/>
            </w:pPr>
            <w:r>
              <w:t>Accepted</w:t>
            </w:r>
            <w:r>
              <w:rPr>
                <w:spacing w:val="-11"/>
              </w:rPr>
              <w:t xml:space="preserve"> </w:t>
            </w:r>
            <w:r>
              <w:t xml:space="preserve">with </w:t>
            </w:r>
            <w:r>
              <w:rPr>
                <w:spacing w:val="-2"/>
              </w:rPr>
              <w:t>major modification</w:t>
            </w:r>
          </w:p>
        </w:tc>
        <w:tc>
          <w:tcPr>
            <w:tcW w:w="5910" w:type="dxa"/>
          </w:tcPr>
          <w:p w14:paraId="66DFB54A" w14:textId="77777777" w:rsidR="00961F6B" w:rsidRDefault="00000000">
            <w:pPr>
              <w:pStyle w:val="TableParagraph"/>
              <w:spacing w:before="4" w:line="285" w:lineRule="auto"/>
              <w:ind w:left="100" w:right="92"/>
              <w:jc w:val="both"/>
            </w:pPr>
            <w:r>
              <w:t>The candidate is allowed to resubmit the thesis after the candidate has made changes/corrections to the thesis as listed in the Board of Examiners report. The candidate does not require to attend another viva voce.</w:t>
            </w:r>
          </w:p>
          <w:p w14:paraId="2F3AD4B7" w14:textId="77777777" w:rsidR="00961F6B" w:rsidRDefault="00961F6B">
            <w:pPr>
              <w:pStyle w:val="TableParagraph"/>
              <w:spacing w:before="46"/>
            </w:pPr>
          </w:p>
          <w:p w14:paraId="7EFF3B7B" w14:textId="59D55EED" w:rsidR="00961F6B" w:rsidRDefault="00000000">
            <w:pPr>
              <w:pStyle w:val="TableParagraph"/>
              <w:spacing w:line="285" w:lineRule="auto"/>
              <w:ind w:left="100" w:right="88"/>
              <w:jc w:val="both"/>
            </w:pPr>
            <w:r>
              <w:t xml:space="preserve">The candidate is given </w:t>
            </w:r>
            <w:r>
              <w:rPr>
                <w:b/>
              </w:rPr>
              <w:t xml:space="preserve">maximum 6 months </w:t>
            </w:r>
            <w:r>
              <w:t>after the viva</w:t>
            </w:r>
            <w:r>
              <w:rPr>
                <w:spacing w:val="-3"/>
              </w:rPr>
              <w:t xml:space="preserve"> </w:t>
            </w:r>
            <w:r>
              <w:t>voce</w:t>
            </w:r>
            <w:r>
              <w:rPr>
                <w:spacing w:val="-3"/>
              </w:rPr>
              <w:t xml:space="preserve"> </w:t>
            </w:r>
            <w:r>
              <w:t>to</w:t>
            </w:r>
            <w:r>
              <w:rPr>
                <w:spacing w:val="-3"/>
              </w:rPr>
              <w:t xml:space="preserve"> </w:t>
            </w:r>
            <w:r>
              <w:t>submit</w:t>
            </w:r>
            <w:r>
              <w:rPr>
                <w:spacing w:val="-5"/>
              </w:rPr>
              <w:t xml:space="preserve"> </w:t>
            </w:r>
            <w:r>
              <w:t>to the</w:t>
            </w:r>
            <w:r>
              <w:rPr>
                <w:spacing w:val="-1"/>
              </w:rPr>
              <w:t xml:space="preserve"> </w:t>
            </w:r>
            <w:r w:rsidR="00E86CD3">
              <w:t>Centre for Graduate Studies</w:t>
            </w:r>
            <w:r>
              <w:t xml:space="preserve"> </w:t>
            </w:r>
            <w:r w:rsidR="00E86CD3">
              <w:rPr>
                <w:b/>
              </w:rPr>
              <w:t xml:space="preserve">1 (ONE) hardbound copy </w:t>
            </w:r>
            <w:r>
              <w:t xml:space="preserve">of the thesis (duly verified and corrected) together with a </w:t>
            </w:r>
            <w:r>
              <w:rPr>
                <w:b/>
              </w:rPr>
              <w:t xml:space="preserve">compact disc </w:t>
            </w:r>
            <w:r>
              <w:t>containing a soft copy of the thesis and a completed Library Disclaimer Form.</w:t>
            </w:r>
          </w:p>
        </w:tc>
        <w:tc>
          <w:tcPr>
            <w:tcW w:w="1701" w:type="dxa"/>
          </w:tcPr>
          <w:p w14:paraId="2099D712" w14:textId="77777777" w:rsidR="00961F6B" w:rsidRDefault="00961F6B">
            <w:pPr>
              <w:pStyle w:val="TableParagraph"/>
            </w:pPr>
          </w:p>
          <w:p w14:paraId="48DC8AE8" w14:textId="77777777" w:rsidR="00961F6B" w:rsidRDefault="00961F6B">
            <w:pPr>
              <w:pStyle w:val="TableParagraph"/>
            </w:pPr>
          </w:p>
          <w:p w14:paraId="4FC9B70E" w14:textId="77777777" w:rsidR="00961F6B" w:rsidRDefault="00961F6B">
            <w:pPr>
              <w:pStyle w:val="TableParagraph"/>
            </w:pPr>
          </w:p>
          <w:p w14:paraId="08806696" w14:textId="77777777" w:rsidR="00961F6B" w:rsidRDefault="00961F6B">
            <w:pPr>
              <w:pStyle w:val="TableParagraph"/>
            </w:pPr>
          </w:p>
          <w:p w14:paraId="40EC3B72" w14:textId="77777777" w:rsidR="00961F6B" w:rsidRDefault="00961F6B">
            <w:pPr>
              <w:pStyle w:val="TableParagraph"/>
            </w:pPr>
          </w:p>
          <w:p w14:paraId="41B14BAC" w14:textId="77777777" w:rsidR="00961F6B" w:rsidRDefault="00961F6B">
            <w:pPr>
              <w:pStyle w:val="TableParagraph"/>
              <w:spacing w:before="237"/>
            </w:pPr>
          </w:p>
          <w:p w14:paraId="49B0D55C" w14:textId="77777777" w:rsidR="00961F6B" w:rsidRDefault="00000000">
            <w:pPr>
              <w:pStyle w:val="TableParagraph"/>
              <w:spacing w:before="1"/>
              <w:ind w:left="9"/>
              <w:jc w:val="center"/>
              <w:rPr>
                <w:rFonts w:ascii="Wingdings" w:hAnsi="Wingdings"/>
              </w:rPr>
            </w:pPr>
            <w:r>
              <w:rPr>
                <w:rFonts w:ascii="Wingdings" w:hAnsi="Wingdings"/>
                <w:spacing w:val="-10"/>
              </w:rPr>
              <w:t></w:t>
            </w:r>
          </w:p>
        </w:tc>
      </w:tr>
      <w:tr w:rsidR="00961F6B" w14:paraId="1EB46D20" w14:textId="77777777" w:rsidTr="00FE6A2E">
        <w:trPr>
          <w:trHeight w:val="1912"/>
        </w:trPr>
        <w:tc>
          <w:tcPr>
            <w:tcW w:w="1745" w:type="dxa"/>
            <w:shd w:val="clear" w:color="auto" w:fill="E8E8E8"/>
          </w:tcPr>
          <w:p w14:paraId="39EC2896" w14:textId="77777777" w:rsidR="00961F6B" w:rsidRDefault="00961F6B">
            <w:pPr>
              <w:pStyle w:val="TableParagraph"/>
              <w:spacing w:before="54"/>
            </w:pPr>
          </w:p>
          <w:p w14:paraId="33DDC541" w14:textId="77777777" w:rsidR="00961F6B" w:rsidRDefault="00000000">
            <w:pPr>
              <w:pStyle w:val="TableParagraph"/>
              <w:spacing w:line="285" w:lineRule="auto"/>
              <w:ind w:left="182" w:right="169" w:hanging="3"/>
              <w:jc w:val="center"/>
            </w:pPr>
            <w:r>
              <w:t xml:space="preserve">Consider for </w:t>
            </w:r>
            <w:r>
              <w:rPr>
                <w:spacing w:val="-2"/>
              </w:rPr>
              <w:t xml:space="preserve">resubmission </w:t>
            </w:r>
            <w:r>
              <w:t>with</w:t>
            </w:r>
            <w:r>
              <w:rPr>
                <w:spacing w:val="-2"/>
              </w:rPr>
              <w:t xml:space="preserve"> </w:t>
            </w:r>
            <w:r>
              <w:t xml:space="preserve">additional </w:t>
            </w:r>
            <w:r>
              <w:rPr>
                <w:spacing w:val="-2"/>
              </w:rPr>
              <w:t>data.</w:t>
            </w:r>
          </w:p>
        </w:tc>
        <w:tc>
          <w:tcPr>
            <w:tcW w:w="5910" w:type="dxa"/>
          </w:tcPr>
          <w:p w14:paraId="5DE52262" w14:textId="77777777" w:rsidR="00961F6B" w:rsidRDefault="00000000">
            <w:pPr>
              <w:pStyle w:val="TableParagraph"/>
              <w:spacing w:before="4" w:line="285" w:lineRule="auto"/>
              <w:ind w:left="100" w:right="89"/>
              <w:jc w:val="both"/>
            </w:pPr>
            <w:r>
              <w:t>The candidate is allowed to resubmit the thesis after the candidate has made changes/corrections to the thesis as listed in the Board of Examiners report. The candidate maybe is required to attend another viva voce.</w:t>
            </w:r>
          </w:p>
        </w:tc>
        <w:tc>
          <w:tcPr>
            <w:tcW w:w="1701" w:type="dxa"/>
          </w:tcPr>
          <w:p w14:paraId="3A64E64A" w14:textId="77777777" w:rsidR="00961F6B" w:rsidRDefault="00961F6B">
            <w:pPr>
              <w:pStyle w:val="TableParagraph"/>
            </w:pPr>
          </w:p>
          <w:p w14:paraId="4BE372CF" w14:textId="77777777" w:rsidR="00961F6B" w:rsidRDefault="00961F6B">
            <w:pPr>
              <w:pStyle w:val="TableParagraph"/>
            </w:pPr>
          </w:p>
          <w:p w14:paraId="6FB84570" w14:textId="77777777" w:rsidR="00961F6B" w:rsidRDefault="00961F6B">
            <w:pPr>
              <w:pStyle w:val="TableParagraph"/>
              <w:spacing w:before="30"/>
            </w:pPr>
          </w:p>
          <w:p w14:paraId="0B4CDC84" w14:textId="77777777" w:rsidR="00961F6B" w:rsidRDefault="00000000">
            <w:pPr>
              <w:pStyle w:val="TableParagraph"/>
              <w:ind w:left="9"/>
              <w:jc w:val="center"/>
              <w:rPr>
                <w:rFonts w:ascii="Wingdings" w:hAnsi="Wingdings"/>
              </w:rPr>
            </w:pPr>
            <w:r>
              <w:rPr>
                <w:rFonts w:ascii="Wingdings" w:hAnsi="Wingdings"/>
                <w:spacing w:val="-10"/>
              </w:rPr>
              <w:t></w:t>
            </w:r>
          </w:p>
        </w:tc>
      </w:tr>
    </w:tbl>
    <w:p w14:paraId="0ACB2ECF" w14:textId="77777777" w:rsidR="00961F6B" w:rsidRDefault="00961F6B">
      <w:pPr>
        <w:pStyle w:val="TableParagraph"/>
        <w:jc w:val="center"/>
        <w:rPr>
          <w:rFonts w:ascii="Wingdings" w:hAnsi="Wingdings"/>
        </w:rPr>
        <w:sectPr w:rsidR="00961F6B">
          <w:pgSz w:w="12240" w:h="15840"/>
          <w:pgMar w:top="1340" w:right="1800" w:bottom="1140" w:left="1800" w:header="318" w:footer="941" w:gutter="0"/>
          <w:cols w:space="720"/>
        </w:sectPr>
      </w:pPr>
    </w:p>
    <w:tbl>
      <w:tblPr>
        <w:tblW w:w="9481"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6035"/>
        <w:gridCol w:w="1701"/>
      </w:tblGrid>
      <w:tr w:rsidR="00961F6B" w14:paraId="7F745ABA" w14:textId="77777777" w:rsidTr="00FE6A2E">
        <w:trPr>
          <w:trHeight w:val="2027"/>
        </w:trPr>
        <w:tc>
          <w:tcPr>
            <w:tcW w:w="1745" w:type="dxa"/>
            <w:shd w:val="clear" w:color="auto" w:fill="E8E8E8"/>
          </w:tcPr>
          <w:p w14:paraId="2FCF67EF" w14:textId="77777777" w:rsidR="00961F6B" w:rsidRDefault="00961F6B">
            <w:pPr>
              <w:pStyle w:val="TableParagraph"/>
              <w:rPr>
                <w:rFonts w:ascii="Times New Roman"/>
              </w:rPr>
            </w:pPr>
          </w:p>
        </w:tc>
        <w:tc>
          <w:tcPr>
            <w:tcW w:w="6035" w:type="dxa"/>
          </w:tcPr>
          <w:p w14:paraId="42D30029" w14:textId="69A78BA7" w:rsidR="00961F6B" w:rsidRDefault="00000000">
            <w:pPr>
              <w:pStyle w:val="TableParagraph"/>
              <w:spacing w:before="4" w:line="285" w:lineRule="auto"/>
              <w:ind w:left="100" w:right="87"/>
              <w:jc w:val="both"/>
            </w:pPr>
            <w:r>
              <w:t xml:space="preserve">The candidate is given </w:t>
            </w:r>
            <w:r>
              <w:rPr>
                <w:b/>
              </w:rPr>
              <w:t>maximum 12 months</w:t>
            </w:r>
            <w:r>
              <w:rPr>
                <w:b/>
                <w:spacing w:val="40"/>
              </w:rPr>
              <w:t xml:space="preserve"> </w:t>
            </w:r>
            <w:r>
              <w:t xml:space="preserve">after the viva voce to submit to the </w:t>
            </w:r>
            <w:r w:rsidR="00E86CD3">
              <w:t>Centre for Graduate Studies</w:t>
            </w:r>
            <w:r>
              <w:t xml:space="preserve"> </w:t>
            </w:r>
            <w:r w:rsidR="00E86CD3">
              <w:rPr>
                <w:b/>
              </w:rPr>
              <w:t xml:space="preserve">1 (ONE) hardbound copy </w:t>
            </w:r>
            <w:r>
              <w:t xml:space="preserve">of the thesis (duly verified and corrected) together with a </w:t>
            </w:r>
            <w:r>
              <w:rPr>
                <w:b/>
              </w:rPr>
              <w:t xml:space="preserve">compact disc </w:t>
            </w:r>
            <w:r>
              <w:t>containing a soft copy of the thesis and a completed Library Disclaimer Form.</w:t>
            </w:r>
          </w:p>
        </w:tc>
        <w:tc>
          <w:tcPr>
            <w:tcW w:w="1701" w:type="dxa"/>
          </w:tcPr>
          <w:p w14:paraId="33B9F18C" w14:textId="77777777" w:rsidR="00961F6B" w:rsidRDefault="00961F6B">
            <w:pPr>
              <w:pStyle w:val="TableParagraph"/>
              <w:rPr>
                <w:rFonts w:ascii="Times New Roman"/>
              </w:rPr>
            </w:pPr>
          </w:p>
        </w:tc>
      </w:tr>
      <w:tr w:rsidR="00961F6B" w14:paraId="63AAEB99" w14:textId="77777777" w:rsidTr="00FE6A2E">
        <w:trPr>
          <w:trHeight w:val="1067"/>
        </w:trPr>
        <w:tc>
          <w:tcPr>
            <w:tcW w:w="1745" w:type="dxa"/>
            <w:shd w:val="clear" w:color="auto" w:fill="E8E8E8"/>
          </w:tcPr>
          <w:p w14:paraId="2DC98DBA" w14:textId="77777777" w:rsidR="00961F6B" w:rsidRDefault="00961F6B">
            <w:pPr>
              <w:pStyle w:val="TableParagraph"/>
              <w:spacing w:before="109"/>
            </w:pPr>
          </w:p>
          <w:p w14:paraId="284EF1A9" w14:textId="77777777" w:rsidR="00961F6B" w:rsidRDefault="00000000">
            <w:pPr>
              <w:pStyle w:val="TableParagraph"/>
              <w:ind w:left="81" w:right="74"/>
              <w:jc w:val="center"/>
            </w:pPr>
            <w:r>
              <w:rPr>
                <w:spacing w:val="-4"/>
              </w:rPr>
              <w:t>Fail</w:t>
            </w:r>
          </w:p>
        </w:tc>
        <w:tc>
          <w:tcPr>
            <w:tcW w:w="6035" w:type="dxa"/>
          </w:tcPr>
          <w:p w14:paraId="7799B91B" w14:textId="77777777" w:rsidR="00961F6B" w:rsidRDefault="00000000">
            <w:pPr>
              <w:pStyle w:val="TableParagraph"/>
              <w:spacing w:before="4" w:line="285" w:lineRule="auto"/>
              <w:ind w:left="100" w:right="89"/>
              <w:jc w:val="both"/>
            </w:pPr>
            <w:r>
              <w:t>The candidate is not eligible to be awarded a PhD/Master’s Degree and is not allowed to resubmit the thesis for examination.</w:t>
            </w:r>
          </w:p>
        </w:tc>
        <w:tc>
          <w:tcPr>
            <w:tcW w:w="1701" w:type="dxa"/>
          </w:tcPr>
          <w:p w14:paraId="5F5F4368" w14:textId="77777777" w:rsidR="00961F6B" w:rsidRDefault="00961F6B">
            <w:pPr>
              <w:pStyle w:val="TableParagraph"/>
              <w:spacing w:before="143"/>
            </w:pPr>
          </w:p>
          <w:p w14:paraId="64A9DDB2" w14:textId="77777777" w:rsidR="00961F6B" w:rsidRDefault="00000000">
            <w:pPr>
              <w:pStyle w:val="TableParagraph"/>
              <w:ind w:left="9"/>
              <w:jc w:val="center"/>
              <w:rPr>
                <w:rFonts w:ascii="Wingdings" w:hAnsi="Wingdings"/>
              </w:rPr>
            </w:pPr>
            <w:r>
              <w:rPr>
                <w:rFonts w:ascii="Wingdings" w:hAnsi="Wingdings"/>
                <w:spacing w:val="-10"/>
              </w:rPr>
              <w:t></w:t>
            </w:r>
          </w:p>
        </w:tc>
      </w:tr>
    </w:tbl>
    <w:p w14:paraId="2F1D490A" w14:textId="77777777" w:rsidR="00961F6B" w:rsidRDefault="00961F6B">
      <w:pPr>
        <w:pStyle w:val="BodyText"/>
        <w:spacing w:before="67"/>
      </w:pPr>
    </w:p>
    <w:p w14:paraId="1187D329" w14:textId="77777777" w:rsidR="00961F6B" w:rsidRDefault="00000000">
      <w:pPr>
        <w:pStyle w:val="ListParagraph"/>
        <w:numPr>
          <w:ilvl w:val="0"/>
          <w:numId w:val="1"/>
        </w:numPr>
        <w:tabs>
          <w:tab w:val="left" w:pos="748"/>
        </w:tabs>
        <w:spacing w:before="1" w:line="285" w:lineRule="auto"/>
        <w:ind w:right="84"/>
        <w:jc w:val="both"/>
      </w:pPr>
      <w:r>
        <w:t>Once</w:t>
      </w:r>
      <w:r>
        <w:rPr>
          <w:spacing w:val="-3"/>
        </w:rPr>
        <w:t xml:space="preserve"> </w:t>
      </w:r>
      <w:r>
        <w:t>a</w:t>
      </w:r>
      <w:r>
        <w:rPr>
          <w:spacing w:val="-3"/>
        </w:rPr>
        <w:t xml:space="preserve"> </w:t>
      </w:r>
      <w:r>
        <w:t>consensus</w:t>
      </w:r>
      <w:r>
        <w:rPr>
          <w:spacing w:val="-3"/>
        </w:rPr>
        <w:t xml:space="preserve"> </w:t>
      </w:r>
      <w:r>
        <w:t>decision is</w:t>
      </w:r>
      <w:r>
        <w:rPr>
          <w:spacing w:val="-3"/>
        </w:rPr>
        <w:t xml:space="preserve"> </w:t>
      </w:r>
      <w:r>
        <w:t>reached, the candidate</w:t>
      </w:r>
      <w:r>
        <w:rPr>
          <w:spacing w:val="-3"/>
        </w:rPr>
        <w:t xml:space="preserve"> </w:t>
      </w:r>
      <w:r>
        <w:t>will</w:t>
      </w:r>
      <w:r>
        <w:rPr>
          <w:spacing w:val="-3"/>
        </w:rPr>
        <w:t xml:space="preserve"> </w:t>
      </w:r>
      <w:r>
        <w:t>be invited back</w:t>
      </w:r>
      <w:r>
        <w:rPr>
          <w:spacing w:val="-4"/>
        </w:rPr>
        <w:t xml:space="preserve"> </w:t>
      </w:r>
      <w:r>
        <w:t>into the room. The result will be announced by the chairman. The chairman will also brief the candidate on amendments that need to be done.</w:t>
      </w:r>
    </w:p>
    <w:p w14:paraId="22BC8D29" w14:textId="77777777" w:rsidR="00961F6B" w:rsidRDefault="00000000">
      <w:pPr>
        <w:pStyle w:val="ListParagraph"/>
        <w:numPr>
          <w:ilvl w:val="0"/>
          <w:numId w:val="1"/>
        </w:numPr>
        <w:tabs>
          <w:tab w:val="left" w:pos="748"/>
        </w:tabs>
        <w:spacing w:line="283" w:lineRule="auto"/>
        <w:jc w:val="both"/>
      </w:pPr>
      <w:r>
        <w:t xml:space="preserve">Apart from the academic comments related to the thesis, the post-viva report should mention the agreement of the examiners on the result based on the candidate’s </w:t>
      </w:r>
      <w:r>
        <w:rPr>
          <w:spacing w:val="-2"/>
        </w:rPr>
        <w:t>performance.</w:t>
      </w:r>
    </w:p>
    <w:p w14:paraId="36801963" w14:textId="39E6B5E7" w:rsidR="00961F6B" w:rsidRDefault="00000000" w:rsidP="00FE6A2E">
      <w:pPr>
        <w:pStyle w:val="ListParagraph"/>
        <w:numPr>
          <w:ilvl w:val="0"/>
          <w:numId w:val="1"/>
        </w:numPr>
        <w:tabs>
          <w:tab w:val="left" w:pos="567"/>
        </w:tabs>
        <w:spacing w:before="5" w:line="283" w:lineRule="auto"/>
        <w:ind w:right="79"/>
        <w:jc w:val="both"/>
      </w:pPr>
      <w:r>
        <w:t xml:space="preserve">The report shall be submitted to the </w:t>
      </w:r>
      <w:r w:rsidR="00E86CD3">
        <w:t>Centre for Graduate Studies</w:t>
      </w:r>
      <w:r>
        <w:t xml:space="preserve"> after getting all the reports from the examiners.</w:t>
      </w:r>
    </w:p>
    <w:sectPr w:rsidR="00961F6B" w:rsidSect="00FE6A2E">
      <w:type w:val="continuous"/>
      <w:pgSz w:w="12240" w:h="15840"/>
      <w:pgMar w:top="1340" w:right="1800" w:bottom="1140" w:left="1134" w:header="318"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9F5E" w14:textId="77777777" w:rsidR="00124927" w:rsidRDefault="00124927">
      <w:r>
        <w:separator/>
      </w:r>
    </w:p>
  </w:endnote>
  <w:endnote w:type="continuationSeparator" w:id="0">
    <w:p w14:paraId="4B45C5F8" w14:textId="77777777" w:rsidR="00124927" w:rsidRDefault="0012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E16E" w14:textId="77777777" w:rsidR="00961F6B"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32D72382" wp14:editId="027A130A">
              <wp:simplePos x="0" y="0"/>
              <wp:positionH relativeFrom="page">
                <wp:posOffset>6031484</wp:posOffset>
              </wp:positionH>
              <wp:positionV relativeFrom="page">
                <wp:posOffset>9321179</wp:posOffset>
              </wp:positionV>
              <wp:extent cx="556895" cy="144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144145"/>
                      </a:xfrm>
                      <a:prstGeom prst="rect">
                        <a:avLst/>
                      </a:prstGeom>
                    </wps:spPr>
                    <wps:txbx>
                      <w:txbxContent>
                        <w:p w14:paraId="2CB8F9CB" w14:textId="77777777" w:rsidR="00961F6B" w:rsidRDefault="00000000">
                          <w:pPr>
                            <w:spacing w:line="209" w:lineRule="exact"/>
                            <w:ind w:left="20"/>
                            <w:rPr>
                              <w:b/>
                              <w:sz w:val="18"/>
                            </w:rPr>
                          </w:pPr>
                          <w:r>
                            <w:rPr>
                              <w:w w:val="105"/>
                              <w:sz w:val="18"/>
                            </w:rPr>
                            <w:t>Page</w:t>
                          </w:r>
                          <w:r>
                            <w:rPr>
                              <w:spacing w:val="-8"/>
                              <w:w w:val="105"/>
                              <w:sz w:val="18"/>
                            </w:rPr>
                            <w:t xml:space="preserve"> </w:t>
                          </w:r>
                          <w:r>
                            <w:rPr>
                              <w:b/>
                              <w:w w:val="105"/>
                              <w:sz w:val="18"/>
                            </w:rPr>
                            <w:fldChar w:fldCharType="begin"/>
                          </w:r>
                          <w:r>
                            <w:rPr>
                              <w:b/>
                              <w:w w:val="105"/>
                              <w:sz w:val="18"/>
                            </w:rPr>
                            <w:instrText xml:space="preserve"> PAGE </w:instrText>
                          </w:r>
                          <w:r>
                            <w:rPr>
                              <w:b/>
                              <w:w w:val="105"/>
                              <w:sz w:val="18"/>
                            </w:rPr>
                            <w:fldChar w:fldCharType="separate"/>
                          </w:r>
                          <w:r>
                            <w:rPr>
                              <w:b/>
                              <w:w w:val="105"/>
                              <w:sz w:val="18"/>
                            </w:rPr>
                            <w:t>1</w:t>
                          </w:r>
                          <w:r>
                            <w:rPr>
                              <w:b/>
                              <w:w w:val="105"/>
                              <w:sz w:val="18"/>
                            </w:rPr>
                            <w:fldChar w:fldCharType="end"/>
                          </w:r>
                          <w:r>
                            <w:rPr>
                              <w:b/>
                              <w:spacing w:val="-6"/>
                              <w:w w:val="105"/>
                              <w:sz w:val="18"/>
                            </w:rPr>
                            <w:t xml:space="preserve"> </w:t>
                          </w:r>
                          <w:r>
                            <w:rPr>
                              <w:w w:val="105"/>
                              <w:sz w:val="18"/>
                            </w:rPr>
                            <w:t>of</w:t>
                          </w:r>
                          <w:r>
                            <w:rPr>
                              <w:spacing w:val="-5"/>
                              <w:w w:val="105"/>
                              <w:sz w:val="18"/>
                            </w:rPr>
                            <w:t xml:space="preserve"> </w:t>
                          </w:r>
                          <w:r>
                            <w:rPr>
                              <w:b/>
                              <w:spacing w:val="-10"/>
                              <w:w w:val="105"/>
                              <w:sz w:val="18"/>
                            </w:rPr>
                            <w:fldChar w:fldCharType="begin"/>
                          </w:r>
                          <w:r>
                            <w:rPr>
                              <w:b/>
                              <w:spacing w:val="-10"/>
                              <w:w w:val="105"/>
                              <w:sz w:val="18"/>
                            </w:rPr>
                            <w:instrText xml:space="preserve"> NUMPAGES </w:instrText>
                          </w:r>
                          <w:r>
                            <w:rPr>
                              <w:b/>
                              <w:spacing w:val="-10"/>
                              <w:w w:val="105"/>
                              <w:sz w:val="18"/>
                            </w:rPr>
                            <w:fldChar w:fldCharType="separate"/>
                          </w:r>
                          <w:r>
                            <w:rPr>
                              <w:b/>
                              <w:spacing w:val="-10"/>
                              <w:w w:val="105"/>
                              <w:sz w:val="18"/>
                            </w:rPr>
                            <w:t>3</w:t>
                          </w:r>
                          <w:r>
                            <w:rPr>
                              <w:b/>
                              <w:spacing w:val="-10"/>
                              <w:w w:val="105"/>
                              <w:sz w:val="18"/>
                            </w:rPr>
                            <w:fldChar w:fldCharType="end"/>
                          </w:r>
                        </w:p>
                      </w:txbxContent>
                    </wps:txbx>
                    <wps:bodyPr wrap="square" lIns="0" tIns="0" rIns="0" bIns="0" rtlCol="0">
                      <a:noAutofit/>
                    </wps:bodyPr>
                  </wps:wsp>
                </a:graphicData>
              </a:graphic>
            </wp:anchor>
          </w:drawing>
        </mc:Choice>
        <mc:Fallback>
          <w:pict>
            <v:shapetype w14:anchorId="32D72382" id="_x0000_t202" coordsize="21600,21600" o:spt="202" path="m,l,21600r21600,l21600,xe">
              <v:stroke joinstyle="miter"/>
              <v:path gradientshapeok="t" o:connecttype="rect"/>
            </v:shapetype>
            <v:shape id="Textbox 2" o:spid="_x0000_s1027" type="#_x0000_t202" style="position:absolute;margin-left:474.9pt;margin-top:733.95pt;width:43.85pt;height:11.3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6mAEAACEDAAAOAAAAZHJzL2Uyb0RvYy54bWysUsFuEzEQvSPxD5bvxEmVVGWVTQVUIKQK&#10;kFo+wPHaWYtdj5lxspu/Z+xsEgS3qhd77Bk/v/dm1vdj34mDRfIQarmYzaWwwUDjw66WP58/v7uT&#10;gpIOje4g2FoeLcn7zds36yFW9gZa6BqLgkECVUOsZZtSrJQi09pe0wyiDZx0gL1OfMSdalAPjN53&#10;6mY+v1UDYBMRjCXi24dTUm4KvnPWpO/OkU2iqyVzS2XFsm7zqjZrXe1Qx9abiYZ+AYte+8CfXqAe&#10;dNJij/4/qN4bBAKXZgZ6Bc55Y4sGVrOY/6PmqdXRFi1sDsWLTfR6sObb4Sn+QJHGjzByA4sIio9g&#10;fhF7o4ZI1VSTPaWKuDoLHR32eWcJgh+yt8eLn3ZMwvDlanV7934lheHUYrlcLFfZb3V9HJHSFwu9&#10;yEEtkdtVCOjDI6VT6blk4nL6PhNJ43YUvsmcuTLfbKE5spSBu1lL+r3XaKXovga2K7f+HOA52J4D&#10;TN0nKAOSFQX4sE/gfCFwxZ0IcB+KhGlmcqP/Ppeq62Rv/gAAAP//AwBQSwMEFAAGAAgAAAAhAPD4&#10;2hXhAAAADgEAAA8AAABkcnMvZG93bnJldi54bWxMj8FOwzAQRO9I/IO1SNyoDZS0DnGqCsEJCZGG&#10;Q49OvE2ixusQu234e5wTHGdnNPM220y2Z2ccfedIwf1CAEOqnemoUfBVvt2tgfmgyejeESr4QQ+b&#10;/Poq06lxFyrwvAsNiyXkU62gDWFIOfd1i1b7hRuQondwo9UhyrHhZtSXWG57/iBEwq3uKC60esCX&#10;Fuvj7mQVbPdUvHbfH9VncSi6spSC3pOjUrc30/YZWMAp/IVhxo/okEemyp3IeNYrkEsZ0UM0lslK&#10;Apsj4nH1BKyab1IkwPOM/38j/wUAAP//AwBQSwECLQAUAAYACAAAACEAtoM4kv4AAADhAQAAEwAA&#10;AAAAAAAAAAAAAAAAAAAAW0NvbnRlbnRfVHlwZXNdLnhtbFBLAQItABQABgAIAAAAIQA4/SH/1gAA&#10;AJQBAAALAAAAAAAAAAAAAAAAAC8BAABfcmVscy8ucmVsc1BLAQItABQABgAIAAAAIQC+oK26mAEA&#10;ACEDAAAOAAAAAAAAAAAAAAAAAC4CAABkcnMvZTJvRG9jLnhtbFBLAQItABQABgAIAAAAIQDw+NoV&#10;4QAAAA4BAAAPAAAAAAAAAAAAAAAAAPIDAABkcnMvZG93bnJldi54bWxQSwUGAAAAAAQABADzAAAA&#10;AAUAAAAA&#10;" filled="f" stroked="f">
              <v:textbox inset="0,0,0,0">
                <w:txbxContent>
                  <w:p w14:paraId="2CB8F9CB" w14:textId="77777777" w:rsidR="00961F6B" w:rsidRDefault="00000000">
                    <w:pPr>
                      <w:spacing w:line="209" w:lineRule="exact"/>
                      <w:ind w:left="20"/>
                      <w:rPr>
                        <w:b/>
                        <w:sz w:val="18"/>
                      </w:rPr>
                    </w:pPr>
                    <w:r>
                      <w:rPr>
                        <w:w w:val="105"/>
                        <w:sz w:val="18"/>
                      </w:rPr>
                      <w:t>Page</w:t>
                    </w:r>
                    <w:r>
                      <w:rPr>
                        <w:spacing w:val="-8"/>
                        <w:w w:val="105"/>
                        <w:sz w:val="18"/>
                      </w:rPr>
                      <w:t xml:space="preserve"> </w:t>
                    </w:r>
                    <w:r>
                      <w:rPr>
                        <w:b/>
                        <w:w w:val="105"/>
                        <w:sz w:val="18"/>
                      </w:rPr>
                      <w:fldChar w:fldCharType="begin"/>
                    </w:r>
                    <w:r>
                      <w:rPr>
                        <w:b/>
                        <w:w w:val="105"/>
                        <w:sz w:val="18"/>
                      </w:rPr>
                      <w:instrText xml:space="preserve"> PAGE </w:instrText>
                    </w:r>
                    <w:r>
                      <w:rPr>
                        <w:b/>
                        <w:w w:val="105"/>
                        <w:sz w:val="18"/>
                      </w:rPr>
                      <w:fldChar w:fldCharType="separate"/>
                    </w:r>
                    <w:r>
                      <w:rPr>
                        <w:b/>
                        <w:w w:val="105"/>
                        <w:sz w:val="18"/>
                      </w:rPr>
                      <w:t>1</w:t>
                    </w:r>
                    <w:r>
                      <w:rPr>
                        <w:b/>
                        <w:w w:val="105"/>
                        <w:sz w:val="18"/>
                      </w:rPr>
                      <w:fldChar w:fldCharType="end"/>
                    </w:r>
                    <w:r>
                      <w:rPr>
                        <w:b/>
                        <w:spacing w:val="-6"/>
                        <w:w w:val="105"/>
                        <w:sz w:val="18"/>
                      </w:rPr>
                      <w:t xml:space="preserve"> </w:t>
                    </w:r>
                    <w:r>
                      <w:rPr>
                        <w:w w:val="105"/>
                        <w:sz w:val="18"/>
                      </w:rPr>
                      <w:t>of</w:t>
                    </w:r>
                    <w:r>
                      <w:rPr>
                        <w:spacing w:val="-5"/>
                        <w:w w:val="105"/>
                        <w:sz w:val="18"/>
                      </w:rPr>
                      <w:t xml:space="preserve"> </w:t>
                    </w:r>
                    <w:r>
                      <w:rPr>
                        <w:b/>
                        <w:spacing w:val="-10"/>
                        <w:w w:val="105"/>
                        <w:sz w:val="18"/>
                      </w:rPr>
                      <w:fldChar w:fldCharType="begin"/>
                    </w:r>
                    <w:r>
                      <w:rPr>
                        <w:b/>
                        <w:spacing w:val="-10"/>
                        <w:w w:val="105"/>
                        <w:sz w:val="18"/>
                      </w:rPr>
                      <w:instrText xml:space="preserve"> NUMPAGES </w:instrText>
                    </w:r>
                    <w:r>
                      <w:rPr>
                        <w:b/>
                        <w:spacing w:val="-10"/>
                        <w:w w:val="105"/>
                        <w:sz w:val="18"/>
                      </w:rPr>
                      <w:fldChar w:fldCharType="separate"/>
                    </w:r>
                    <w:r>
                      <w:rPr>
                        <w:b/>
                        <w:spacing w:val="-10"/>
                        <w:w w:val="105"/>
                        <w:sz w:val="18"/>
                      </w:rPr>
                      <w:t>3</w:t>
                    </w:r>
                    <w:r>
                      <w:rPr>
                        <w:b/>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B998" w14:textId="77777777" w:rsidR="00124927" w:rsidRDefault="00124927">
      <w:r>
        <w:separator/>
      </w:r>
    </w:p>
  </w:footnote>
  <w:footnote w:type="continuationSeparator" w:id="0">
    <w:p w14:paraId="1671E3C2" w14:textId="77777777" w:rsidR="00124927" w:rsidRDefault="0012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CF2F" w14:textId="77777777" w:rsidR="00961F6B" w:rsidRDefault="00000000">
    <w:pPr>
      <w:pStyle w:val="BodyText"/>
      <w:spacing w:line="14" w:lineRule="auto"/>
      <w:rPr>
        <w:sz w:val="20"/>
      </w:rPr>
    </w:pPr>
    <w:r>
      <w:rPr>
        <w:noProof/>
        <w:sz w:val="20"/>
      </w:rPr>
      <mc:AlternateContent>
        <mc:Choice Requires="wps">
          <w:drawing>
            <wp:anchor distT="0" distB="0" distL="0" distR="0" simplePos="0" relativeHeight="487500288" behindDoc="1" locked="0" layoutInCell="1" allowOverlap="1" wp14:anchorId="33FB951D" wp14:editId="1ED5BF0E">
              <wp:simplePos x="0" y="0"/>
              <wp:positionH relativeFrom="page">
                <wp:posOffset>6203803</wp:posOffset>
              </wp:positionH>
              <wp:positionV relativeFrom="page">
                <wp:posOffset>344317</wp:posOffset>
              </wp:positionV>
              <wp:extent cx="1012874" cy="2110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74" cy="211015"/>
                      </a:xfrm>
                      <a:prstGeom prst="rect">
                        <a:avLst/>
                      </a:prstGeom>
                    </wps:spPr>
                    <wps:txbx>
                      <w:txbxContent>
                        <w:p w14:paraId="20390DD3" w14:textId="1202F140" w:rsidR="00961F6B" w:rsidRDefault="00000000">
                          <w:pPr>
                            <w:pStyle w:val="BodyText"/>
                            <w:spacing w:line="248" w:lineRule="exact"/>
                            <w:ind w:left="20"/>
                          </w:pPr>
                          <w:r>
                            <w:t>GL-GS-</w:t>
                          </w:r>
                          <w:r>
                            <w:rPr>
                              <w:spacing w:val="-5"/>
                            </w:rPr>
                            <w:t>01</w:t>
                          </w:r>
                          <w:r w:rsidR="00FE6A2E">
                            <w:rPr>
                              <w:spacing w:val="-5"/>
                            </w:rPr>
                            <w:t>; Rev 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FB951D" id="_x0000_t202" coordsize="21600,21600" o:spt="202" path="m,l,21600r21600,l21600,xe">
              <v:stroke joinstyle="miter"/>
              <v:path gradientshapeok="t" o:connecttype="rect"/>
            </v:shapetype>
            <v:shape id="Textbox 1" o:spid="_x0000_s1026" type="#_x0000_t202" style="position:absolute;margin-left:488.5pt;margin-top:27.1pt;width:79.75pt;height:16.6pt;z-index:-1581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xukwEAABsDAAAOAAAAZHJzL2Uyb0RvYy54bWysUttu2zAMfR/QfxD03sgJdimMOMW2osOA&#10;YhvQ7QMUWYqNWaJKKrHz96MUJxm2t2EvMmVSh+cccn0/+UEcLFIPoZHLRSWFDQbaPuwa+eP74+2d&#10;FJR0aPUAwTbyaEneb25ercdY2xV0MLQWBYMEqsfYyC6lWCtFprNe0wKiDZx0gF4nvuJOtahHRveD&#10;WlXVWzUCthHBWCL++3BKyk3Bd86a9NU5skkMjWRuqZxYzm0+1Wat6x3q2PVmpqH/gYXXfeCmF6gH&#10;nbTYY/8XlO8NAoFLCwNegXO9sUUDq1lWf6h57nS0RQubQ/FiE/0/WPPl8By/oUjTB5h4gEUExScw&#10;P4m9UWOkeq7JnlJNXJ2FTg59/rIEwQ/Z2+PFTzslYTJatVzdvXstheHcasnXN9lwdX0dkdInC17k&#10;oJHI8yoM9OGJ0qn0XDKTOfXPTNK0nbgkh1tojyxi5Dk2kl72Gq0Uw+fARuWhnwM8B9tzgGn4CGU1&#10;spYA7/cJXF86X3HnzjyBwn3eljzi3++l6rrTm18AAAD//wMAUEsDBBQABgAIAAAAIQAxMkKa4AAA&#10;AAoBAAAPAAAAZHJzL2Rvd25yZXYueG1sTI9BT4NAFITvJv6HzTPxZpfWFlrk0TRGTyZGigePC/sK&#10;pOxbZLct/nu3Jz1OZjLzTbadTC/ONLrOMsJ8FoEgrq3uuEH4LF8f1iCcV6xVb5kQfsjBNr+9yVSq&#10;7YULOu99I0IJu1QhtN4PqZSubskoN7MDcfAOdjTKBzk2Uo/qEspNLxdRFEujOg4LrRrouaX6uD8Z&#10;hN0XFy/d93v1URyKriw3Eb/FR8T7u2n3BMLT5P/CcMUP6JAHpsqeWDvRI2ySJHzxCKvlAsQ1MH+M&#10;VyAqhHWyBJln8v+F/BcAAP//AwBQSwECLQAUAAYACAAAACEAtoM4kv4AAADhAQAAEwAAAAAAAAAA&#10;AAAAAAAAAAAAW0NvbnRlbnRfVHlwZXNdLnhtbFBLAQItABQABgAIAAAAIQA4/SH/1gAAAJQBAAAL&#10;AAAAAAAAAAAAAAAAAC8BAABfcmVscy8ucmVsc1BLAQItABQABgAIAAAAIQA7zIxukwEAABsDAAAO&#10;AAAAAAAAAAAAAAAAAC4CAABkcnMvZTJvRG9jLnhtbFBLAQItABQABgAIAAAAIQAxMkKa4AAAAAoB&#10;AAAPAAAAAAAAAAAAAAAAAO0DAABkcnMvZG93bnJldi54bWxQSwUGAAAAAAQABADzAAAA+gQAAAAA&#10;" filled="f" stroked="f">
              <v:textbox inset="0,0,0,0">
                <w:txbxContent>
                  <w:p w14:paraId="20390DD3" w14:textId="1202F140" w:rsidR="00961F6B" w:rsidRDefault="00000000">
                    <w:pPr>
                      <w:pStyle w:val="BodyText"/>
                      <w:spacing w:line="248" w:lineRule="exact"/>
                      <w:ind w:left="20"/>
                    </w:pPr>
                    <w:r>
                      <w:t>GL-GS-</w:t>
                    </w:r>
                    <w:r>
                      <w:rPr>
                        <w:spacing w:val="-5"/>
                      </w:rPr>
                      <w:t>01</w:t>
                    </w:r>
                    <w:r w:rsidR="00FE6A2E">
                      <w:rPr>
                        <w:spacing w:val="-5"/>
                      </w:rPr>
                      <w:t>; Rev 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5BE6"/>
    <w:multiLevelType w:val="hybridMultilevel"/>
    <w:tmpl w:val="805E1F90"/>
    <w:lvl w:ilvl="0" w:tplc="48AAFF6E">
      <w:start w:val="1"/>
      <w:numFmt w:val="decimal"/>
      <w:lvlText w:val="%1."/>
      <w:lvlJc w:val="left"/>
      <w:pPr>
        <w:ind w:left="748" w:hanging="339"/>
        <w:jc w:val="left"/>
      </w:pPr>
      <w:rPr>
        <w:rFonts w:ascii="Calibri" w:eastAsia="Calibri" w:hAnsi="Calibri" w:cs="Calibri" w:hint="default"/>
        <w:b w:val="0"/>
        <w:bCs w:val="0"/>
        <w:i w:val="0"/>
        <w:iCs w:val="0"/>
        <w:spacing w:val="0"/>
        <w:w w:val="102"/>
        <w:sz w:val="22"/>
        <w:szCs w:val="22"/>
        <w:lang w:val="en-US" w:eastAsia="en-US" w:bidi="ar-SA"/>
      </w:rPr>
    </w:lvl>
    <w:lvl w:ilvl="1" w:tplc="D39238F0">
      <w:numFmt w:val="bullet"/>
      <w:lvlText w:val=""/>
      <w:lvlJc w:val="left"/>
      <w:pPr>
        <w:ind w:left="1425" w:hanging="420"/>
      </w:pPr>
      <w:rPr>
        <w:rFonts w:ascii="Symbol" w:eastAsia="Symbol" w:hAnsi="Symbol" w:cs="Symbol" w:hint="default"/>
        <w:b w:val="0"/>
        <w:bCs w:val="0"/>
        <w:i w:val="0"/>
        <w:iCs w:val="0"/>
        <w:spacing w:val="0"/>
        <w:w w:val="102"/>
        <w:sz w:val="22"/>
        <w:szCs w:val="22"/>
        <w:lang w:val="en-US" w:eastAsia="en-US" w:bidi="ar-SA"/>
      </w:rPr>
    </w:lvl>
    <w:lvl w:ilvl="2" w:tplc="A692BEE0">
      <w:numFmt w:val="bullet"/>
      <w:lvlText w:val="•"/>
      <w:lvlJc w:val="left"/>
      <w:pPr>
        <w:ind w:left="2222" w:hanging="420"/>
      </w:pPr>
      <w:rPr>
        <w:rFonts w:hint="default"/>
        <w:lang w:val="en-US" w:eastAsia="en-US" w:bidi="ar-SA"/>
      </w:rPr>
    </w:lvl>
    <w:lvl w:ilvl="3" w:tplc="1898D34C">
      <w:numFmt w:val="bullet"/>
      <w:lvlText w:val="•"/>
      <w:lvlJc w:val="left"/>
      <w:pPr>
        <w:ind w:left="3024" w:hanging="420"/>
      </w:pPr>
      <w:rPr>
        <w:rFonts w:hint="default"/>
        <w:lang w:val="en-US" w:eastAsia="en-US" w:bidi="ar-SA"/>
      </w:rPr>
    </w:lvl>
    <w:lvl w:ilvl="4" w:tplc="A9B07656">
      <w:numFmt w:val="bullet"/>
      <w:lvlText w:val="•"/>
      <w:lvlJc w:val="left"/>
      <w:pPr>
        <w:ind w:left="3826" w:hanging="420"/>
      </w:pPr>
      <w:rPr>
        <w:rFonts w:hint="default"/>
        <w:lang w:val="en-US" w:eastAsia="en-US" w:bidi="ar-SA"/>
      </w:rPr>
    </w:lvl>
    <w:lvl w:ilvl="5" w:tplc="58669F28">
      <w:numFmt w:val="bullet"/>
      <w:lvlText w:val="•"/>
      <w:lvlJc w:val="left"/>
      <w:pPr>
        <w:ind w:left="4628" w:hanging="420"/>
      </w:pPr>
      <w:rPr>
        <w:rFonts w:hint="default"/>
        <w:lang w:val="en-US" w:eastAsia="en-US" w:bidi="ar-SA"/>
      </w:rPr>
    </w:lvl>
    <w:lvl w:ilvl="6" w:tplc="480A3A68">
      <w:numFmt w:val="bullet"/>
      <w:lvlText w:val="•"/>
      <w:lvlJc w:val="left"/>
      <w:pPr>
        <w:ind w:left="5431" w:hanging="420"/>
      </w:pPr>
      <w:rPr>
        <w:rFonts w:hint="default"/>
        <w:lang w:val="en-US" w:eastAsia="en-US" w:bidi="ar-SA"/>
      </w:rPr>
    </w:lvl>
    <w:lvl w:ilvl="7" w:tplc="144C2166">
      <w:numFmt w:val="bullet"/>
      <w:lvlText w:val="•"/>
      <w:lvlJc w:val="left"/>
      <w:pPr>
        <w:ind w:left="6233" w:hanging="420"/>
      </w:pPr>
      <w:rPr>
        <w:rFonts w:hint="default"/>
        <w:lang w:val="en-US" w:eastAsia="en-US" w:bidi="ar-SA"/>
      </w:rPr>
    </w:lvl>
    <w:lvl w:ilvl="8" w:tplc="9B7091BC">
      <w:numFmt w:val="bullet"/>
      <w:lvlText w:val="•"/>
      <w:lvlJc w:val="left"/>
      <w:pPr>
        <w:ind w:left="7035" w:hanging="420"/>
      </w:pPr>
      <w:rPr>
        <w:rFonts w:hint="default"/>
        <w:lang w:val="en-US" w:eastAsia="en-US" w:bidi="ar-SA"/>
      </w:rPr>
    </w:lvl>
  </w:abstractNum>
  <w:num w:numId="1" w16cid:durableId="186968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6B"/>
    <w:rsid w:val="00124927"/>
    <w:rsid w:val="00961F6B"/>
    <w:rsid w:val="00A754B1"/>
    <w:rsid w:val="00D2651A"/>
    <w:rsid w:val="00E26C1F"/>
    <w:rsid w:val="00E435E3"/>
    <w:rsid w:val="00E86CD3"/>
    <w:rsid w:val="00FE6A2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81EF"/>
  <w15:docId w15:val="{36F8758A-1698-40EC-9A88-8FC13580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4"/>
      <w:jc w:val="center"/>
    </w:pPr>
    <w:rPr>
      <w:b/>
      <w:bCs/>
      <w:sz w:val="26"/>
      <w:szCs w:val="26"/>
    </w:rPr>
  </w:style>
  <w:style w:type="paragraph" w:styleId="ListParagraph">
    <w:name w:val="List Paragraph"/>
    <w:basedOn w:val="Normal"/>
    <w:uiPriority w:val="1"/>
    <w:qFormat/>
    <w:pPr>
      <w:ind w:left="748" w:right="78"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6A2E"/>
    <w:pPr>
      <w:tabs>
        <w:tab w:val="center" w:pos="4513"/>
        <w:tab w:val="right" w:pos="9026"/>
      </w:tabs>
    </w:pPr>
  </w:style>
  <w:style w:type="character" w:customStyle="1" w:styleId="HeaderChar">
    <w:name w:val="Header Char"/>
    <w:basedOn w:val="DefaultParagraphFont"/>
    <w:link w:val="Header"/>
    <w:uiPriority w:val="99"/>
    <w:rsid w:val="00FE6A2E"/>
    <w:rPr>
      <w:rFonts w:ascii="Calibri" w:eastAsia="Calibri" w:hAnsi="Calibri" w:cs="Calibri"/>
    </w:rPr>
  </w:style>
  <w:style w:type="paragraph" w:styleId="Footer">
    <w:name w:val="footer"/>
    <w:basedOn w:val="Normal"/>
    <w:link w:val="FooterChar"/>
    <w:uiPriority w:val="99"/>
    <w:unhideWhenUsed/>
    <w:rsid w:val="00FE6A2E"/>
    <w:pPr>
      <w:tabs>
        <w:tab w:val="center" w:pos="4513"/>
        <w:tab w:val="right" w:pos="9026"/>
      </w:tabs>
    </w:pPr>
  </w:style>
  <w:style w:type="character" w:customStyle="1" w:styleId="FooterChar">
    <w:name w:val="Footer Char"/>
    <w:basedOn w:val="DefaultParagraphFont"/>
    <w:link w:val="Footer"/>
    <w:uiPriority w:val="99"/>
    <w:rsid w:val="00FE6A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GL-GS-01 Guidelines for VIVA VOCE Chairperson</dc:title>
  <dc:creator>KAVINA SONIA RAJ A/P MOHAN RAJ</dc:creator>
  <cp:lastModifiedBy>DR. NUR FATIHAH BINTI RONNY SHAM</cp:lastModifiedBy>
  <cp:revision>3</cp:revision>
  <dcterms:created xsi:type="dcterms:W3CDTF">2025-09-17T08:36:00Z</dcterms:created>
  <dcterms:modified xsi:type="dcterms:W3CDTF">2025-10-13T09:51:00Z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LastSaved">
    <vt:filetime>2025-09-17T00:00:00Z</vt:filetime>
  </property>
  <property fmtid="{D5CDD505-2E9C-101B-9397-08002B2CF9AE}" pid="4" name="Producer">
    <vt:lpwstr>Microsoft: Print To PDF</vt:lpwstr>
  </property>
</Properties>
</file>